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AA" w:rsidRDefault="00DB09AA" w:rsidP="00DB09AA">
      <w:pPr>
        <w:ind w:right="101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Anexa nr. 2</w:t>
      </w:r>
    </w:p>
    <w:p w:rsidR="00DB09AA" w:rsidRDefault="00DB09AA" w:rsidP="00DB09AA">
      <w:pPr>
        <w:ind w:right="101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la ordinul Agenţiei Medicamentului şi Dispozitivelor Medicale </w:t>
      </w:r>
    </w:p>
    <w:p w:rsidR="00DB09AA" w:rsidRDefault="00DB09AA" w:rsidP="00DB09AA">
      <w:pPr>
        <w:ind w:right="101"/>
        <w:jc w:val="right"/>
        <w:rPr>
          <w:rFonts w:ascii="Verdana" w:hAnsi="Verdana"/>
          <w:i/>
          <w:sz w:val="16"/>
          <w:szCs w:val="16"/>
        </w:rPr>
      </w:pPr>
      <w:r w:rsidRPr="00D11BB2">
        <w:rPr>
          <w:rFonts w:ascii="Verdana" w:hAnsi="Verdana"/>
          <w:i/>
          <w:sz w:val="16"/>
          <w:szCs w:val="16"/>
        </w:rPr>
        <w:t xml:space="preserve">nr.  A07.PS-01.Rg04-308    </w:t>
      </w:r>
      <w:r w:rsidRPr="00D11BB2">
        <w:rPr>
          <w:rFonts w:ascii="Verdana" w:hAnsi="Verdana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din </w:t>
      </w:r>
      <w:r w:rsidRPr="00D11BB2">
        <w:rPr>
          <w:rFonts w:ascii="Verdana" w:hAnsi="Verdana"/>
          <w:i/>
          <w:sz w:val="16"/>
          <w:szCs w:val="16"/>
        </w:rPr>
        <w:t>31</w:t>
      </w:r>
      <w:r>
        <w:rPr>
          <w:rFonts w:ascii="Verdana" w:hAnsi="Verdana"/>
          <w:i/>
          <w:sz w:val="16"/>
          <w:szCs w:val="16"/>
        </w:rPr>
        <w:t>.</w:t>
      </w:r>
      <w:r w:rsidRPr="00D11BB2">
        <w:rPr>
          <w:rFonts w:ascii="Verdana" w:hAnsi="Verdana"/>
          <w:i/>
          <w:sz w:val="16"/>
          <w:szCs w:val="16"/>
        </w:rPr>
        <w:t>10.2018</w:t>
      </w:r>
    </w:p>
    <w:p w:rsidR="00DB09AA" w:rsidRDefault="00DB09AA" w:rsidP="00DB09AA">
      <w:pPr>
        <w:ind w:right="101"/>
        <w:jc w:val="right"/>
        <w:rPr>
          <w:rFonts w:ascii="Verdana" w:hAnsi="Verdana"/>
          <w:i/>
          <w:sz w:val="16"/>
          <w:szCs w:val="16"/>
        </w:rPr>
      </w:pPr>
    </w:p>
    <w:p w:rsidR="00DB09AA" w:rsidRDefault="00DB09AA" w:rsidP="00DB09A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LISTA</w:t>
      </w:r>
    </w:p>
    <w:p w:rsidR="00DB09AA" w:rsidRDefault="00DB09AA" w:rsidP="00DB09A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medicamentelor generice cu preţuri reevaluate în urma aprobării preţurilor </w:t>
      </w:r>
    </w:p>
    <w:p w:rsidR="00DB09AA" w:rsidRDefault="00DB09AA" w:rsidP="00DB09A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medicamentelor originale</w:t>
      </w:r>
    </w:p>
    <w:p w:rsidR="00DB09AA" w:rsidRDefault="00DB09AA" w:rsidP="00DB09AA">
      <w:pPr>
        <w:jc w:val="center"/>
        <w:rPr>
          <w:rFonts w:ascii="Verdana" w:hAnsi="Verdana"/>
          <w:b/>
          <w:sz w:val="16"/>
          <w:szCs w:val="16"/>
        </w:rPr>
      </w:pPr>
    </w:p>
    <w:p w:rsidR="00DB09AA" w:rsidRDefault="00DB09AA" w:rsidP="00DB09AA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11624" w:type="dxa"/>
        <w:tblInd w:w="-1168" w:type="dxa"/>
        <w:tblLayout w:type="fixed"/>
        <w:tblLook w:val="04A0"/>
      </w:tblPr>
      <w:tblGrid>
        <w:gridCol w:w="1493"/>
        <w:gridCol w:w="1104"/>
        <w:gridCol w:w="899"/>
        <w:gridCol w:w="899"/>
        <w:gridCol w:w="725"/>
        <w:gridCol w:w="1224"/>
        <w:gridCol w:w="1311"/>
        <w:gridCol w:w="1417"/>
        <w:gridCol w:w="993"/>
        <w:gridCol w:w="850"/>
        <w:gridCol w:w="709"/>
      </w:tblGrid>
      <w:tr w:rsidR="00DB09AA" w:rsidRPr="00BD7D99" w:rsidTr="001D7BA3">
        <w:trPr>
          <w:trHeight w:val="619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BD7D99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BD7D99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BD7D99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BD7D99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BD7D99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ind w:right="-1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D7D99">
              <w:rPr>
                <w:rFonts w:ascii="Verdana" w:hAnsi="Verdana"/>
                <w:bCs/>
                <w:sz w:val="16"/>
                <w:szCs w:val="16"/>
              </w:rPr>
              <w:t>Ţara producătoare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D7D99">
              <w:rPr>
                <w:rFonts w:ascii="Verdana" w:hAnsi="Verdana"/>
                <w:bCs/>
                <w:sz w:val="16"/>
                <w:szCs w:val="16"/>
              </w:rPr>
              <w:t>Firma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D7D99">
              <w:rPr>
                <w:rFonts w:ascii="Verdana" w:hAnsi="Verdana"/>
                <w:bCs/>
                <w:sz w:val="16"/>
                <w:szCs w:val="16"/>
              </w:rPr>
              <w:t>Denumirea comună internaţională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BD7D99">
              <w:rPr>
                <w:rFonts w:ascii="Verdana" w:hAnsi="Verdana"/>
                <w:sz w:val="16"/>
                <w:szCs w:val="16"/>
                <w:lang w:eastAsia="ru-RU"/>
              </w:rPr>
              <w:t>Preţ de producător, fără TVA (MDL)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BD7D99">
              <w:rPr>
                <w:rFonts w:ascii="Verdana" w:hAnsi="Verdana"/>
                <w:sz w:val="16"/>
                <w:szCs w:val="16"/>
                <w:lang w:eastAsia="ru-RU"/>
              </w:rPr>
              <w:t>Preţ în valută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9AA" w:rsidRPr="00BD7D99" w:rsidRDefault="00DB09AA" w:rsidP="001D7BA3">
            <w:pPr>
              <w:ind w:right="-108" w:hanging="62"/>
              <w:rPr>
                <w:rFonts w:ascii="Verdana" w:hAnsi="Verdana"/>
                <w:bCs/>
                <w:sz w:val="16"/>
                <w:szCs w:val="16"/>
              </w:rPr>
            </w:pPr>
            <w:r w:rsidRPr="00BD7D99">
              <w:rPr>
                <w:rFonts w:ascii="Verdana" w:hAnsi="Verdana"/>
                <w:bCs/>
                <w:sz w:val="16"/>
                <w:szCs w:val="16"/>
              </w:rPr>
              <w:t>Valută</w:t>
            </w:r>
          </w:p>
        </w:tc>
      </w:tr>
      <w:tr w:rsidR="00DB09AA" w:rsidRPr="00F87E44" w:rsidTr="001D7BA3">
        <w:trPr>
          <w:trHeight w:val="1904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0308230048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Ceraxon®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sol. inj.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500 mg/4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4 ml N5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Spania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Ferrer Internacional SA (prod.: Ferrer Internacional, S.A., Spania)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Citicolinum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238,36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12,44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EUR</w:t>
            </w:r>
          </w:p>
        </w:tc>
      </w:tr>
      <w:tr w:rsidR="00DB09AA" w:rsidRPr="00F87E44" w:rsidTr="001D7BA3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0308230222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Brenax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500 mg/4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4 ml N5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Georgia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 xml:space="preserve">GM Pharmaceuticals Ltd. (prod.: Idol Ilac Dolum Sanayii ve Ticaret A.Ş, Turcia)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Citicolinum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178,77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10,66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USD</w:t>
            </w:r>
          </w:p>
        </w:tc>
      </w:tr>
      <w:tr w:rsidR="00DB09AA" w:rsidRPr="00F87E44" w:rsidTr="001D7BA3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0308230015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Difosfocin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500 mg/4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N5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Italia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 xml:space="preserve">Magis Farmaceutici S.r.l. (prod.: MITIM S.r.l., Italia)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Citicolinum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178,77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9,14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EUR</w:t>
            </w:r>
          </w:p>
        </w:tc>
      </w:tr>
    </w:tbl>
    <w:p w:rsidR="00DB09AA" w:rsidRPr="00F87E44" w:rsidRDefault="00DB09AA" w:rsidP="00DB09AA">
      <w:pPr>
        <w:rPr>
          <w:rFonts w:ascii="Verdana" w:hAnsi="Verdana"/>
          <w:sz w:val="16"/>
          <w:szCs w:val="16"/>
        </w:rPr>
      </w:pPr>
    </w:p>
    <w:tbl>
      <w:tblPr>
        <w:tblW w:w="11624" w:type="dxa"/>
        <w:tblInd w:w="-1168" w:type="dxa"/>
        <w:tblLayout w:type="fixed"/>
        <w:tblLook w:val="04A0"/>
      </w:tblPr>
      <w:tblGrid>
        <w:gridCol w:w="1493"/>
        <w:gridCol w:w="1104"/>
        <w:gridCol w:w="899"/>
        <w:gridCol w:w="899"/>
        <w:gridCol w:w="725"/>
        <w:gridCol w:w="1224"/>
        <w:gridCol w:w="1311"/>
        <w:gridCol w:w="1417"/>
        <w:gridCol w:w="993"/>
        <w:gridCol w:w="850"/>
        <w:gridCol w:w="709"/>
      </w:tblGrid>
      <w:tr w:rsidR="00DB09AA" w:rsidRPr="00F87E44" w:rsidTr="001D7BA3">
        <w:trPr>
          <w:trHeight w:val="194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0100450918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Mucosolvan®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comprimate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30 mg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N10x2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România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Sanofi Romania SRL (prod.: Boehringer Ingelheim Ellas AE, Grecia)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32,96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1,72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EUR</w:t>
            </w:r>
          </w:p>
        </w:tc>
      </w:tr>
      <w:tr w:rsidR="00DB09AA" w:rsidRPr="00F87E44" w:rsidTr="001D7BA3">
        <w:trPr>
          <w:trHeight w:val="195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0100450424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Flavamed®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30 mg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Germania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 xml:space="preserve">Berlin-Chemie AG (Menarini Group) (prod.: Berlin-Chemie AG (Menarini Group), Germania; Menarini-Von Heyden GmbH, Germania)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24,72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1,26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EUR</w:t>
            </w:r>
          </w:p>
        </w:tc>
      </w:tr>
      <w:tr w:rsidR="00DB09AA" w:rsidRPr="00F87E44" w:rsidTr="001D7BA3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2700770025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Mucosin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comp.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30 mg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România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 xml:space="preserve">Sanofi Romania SRL (prod.: Saneca Pharmaceuticals a.s., Slovacia)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24,72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1,26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EUR</w:t>
            </w:r>
          </w:p>
        </w:tc>
      </w:tr>
    </w:tbl>
    <w:p w:rsidR="00DB09AA" w:rsidRPr="00F87E44" w:rsidRDefault="00DB09AA" w:rsidP="00DB09AA">
      <w:pPr>
        <w:rPr>
          <w:rFonts w:ascii="Verdana" w:hAnsi="Verdana"/>
          <w:sz w:val="16"/>
          <w:szCs w:val="16"/>
        </w:rPr>
      </w:pPr>
    </w:p>
    <w:tbl>
      <w:tblPr>
        <w:tblW w:w="11624" w:type="dxa"/>
        <w:tblInd w:w="-1168" w:type="dxa"/>
        <w:tblLayout w:type="fixed"/>
        <w:tblLook w:val="04A0"/>
      </w:tblPr>
      <w:tblGrid>
        <w:gridCol w:w="1493"/>
        <w:gridCol w:w="1104"/>
        <w:gridCol w:w="899"/>
        <w:gridCol w:w="899"/>
        <w:gridCol w:w="725"/>
        <w:gridCol w:w="1224"/>
        <w:gridCol w:w="1311"/>
        <w:gridCol w:w="1417"/>
        <w:gridCol w:w="993"/>
        <w:gridCol w:w="850"/>
        <w:gridCol w:w="709"/>
      </w:tblGrid>
      <w:tr w:rsidR="00DB09AA" w:rsidRPr="00F87E44" w:rsidTr="001D7BA3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0100450907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Mucosolvan® Junior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sirop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15 mg/5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100 ml N1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România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Sanofi Romania SRL (prod.: Boehringer Ingelheim Espana SA, Spania)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36,98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1,93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F87E44" w:rsidRDefault="00DB09AA" w:rsidP="001D7B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EUR</w:t>
            </w:r>
          </w:p>
        </w:tc>
      </w:tr>
      <w:tr w:rsidR="00DB09AA" w:rsidRPr="00F87E44" w:rsidTr="001D7BA3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0100450871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Bronhocal</w:t>
            </w: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>m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>sirop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 xml:space="preserve">15 </w:t>
            </w: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>mg/5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 xml:space="preserve">100 </w:t>
            </w: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>ml N1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 xml:space="preserve">Republica </w:t>
            </w: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>Moldova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 xml:space="preserve">Eurofarmaco </w:t>
            </w: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>SA, ÎCS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27,74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MDL</w:t>
            </w:r>
          </w:p>
        </w:tc>
      </w:tr>
      <w:tr w:rsidR="00DB09AA" w:rsidRPr="00F87E44" w:rsidTr="001D7BA3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>0100450011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Flavamed®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15 mg/5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Germania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Berlin-Chemie AG (Menarini Group)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27,74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1,42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EUR</w:t>
            </w:r>
          </w:p>
        </w:tc>
      </w:tr>
      <w:tr w:rsidR="00DB09AA" w:rsidRPr="00F87E44" w:rsidTr="001D7BA3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0100450022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Flavamed®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15 mg/5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60 ml N1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Germania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Berlin-Chemie AG (Menarini Group)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16,64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0,85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EUR</w:t>
            </w:r>
          </w:p>
        </w:tc>
      </w:tr>
      <w:tr w:rsidR="00DB09AA" w:rsidRPr="00F87E44" w:rsidTr="001D7BA3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2700770036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Mucosin® cu miere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15 mg/5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România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 xml:space="preserve">Sanofi Romania SRL (prod.: Dita v.d.i., Cehia; Zentiva k.s., Cehia)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27,74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1,42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9AA" w:rsidRPr="00815673" w:rsidRDefault="00DB09AA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EUR</w:t>
            </w:r>
          </w:p>
        </w:tc>
      </w:tr>
    </w:tbl>
    <w:p w:rsidR="00BE0D15" w:rsidRDefault="00BE0D15"/>
    <w:sectPr w:rsidR="00BE0D15" w:rsidSect="00DB09A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9AA"/>
    <w:rsid w:val="00BE0D15"/>
    <w:rsid w:val="00DB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AA"/>
    <w:pPr>
      <w:spacing w:after="0" w:line="240" w:lineRule="auto"/>
    </w:pPr>
    <w:rPr>
      <w:rFonts w:ascii="Calibri" w:eastAsia="Calibri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2018-11-12T08:04:00Z</dcterms:created>
  <dcterms:modified xsi:type="dcterms:W3CDTF">2018-11-12T08:04:00Z</dcterms:modified>
</cp:coreProperties>
</file>